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A4" w:rsidRPr="008726A4" w:rsidRDefault="008726A4" w:rsidP="00872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8726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>Workshop "Interoperability of Research Infrastructures databases in Europe – current approaches and future outlooks"</w:t>
      </w:r>
    </w:p>
    <w:p w:rsidR="008726A4" w:rsidRPr="008726A4" w:rsidRDefault="008726A4" w:rsidP="0087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26A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71450" cy="121285"/>
            <wp:effectExtent l="0" t="0" r="0" b="0"/>
            <wp:docPr id="7" name="Picture 7" descr="http://www.ekt.gr/sites/ekt-site/themes/ekt/images/dat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t.gr/sites/ekt-site/themes/ekt/images/date_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A4" w:rsidRPr="008726A4" w:rsidRDefault="008726A4" w:rsidP="0087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26A4">
        <w:rPr>
          <w:rFonts w:ascii="Times New Roman" w:eastAsia="Times New Roman" w:hAnsi="Times New Roman" w:cs="Times New Roman"/>
          <w:sz w:val="24"/>
          <w:szCs w:val="24"/>
          <w:lang w:eastAsia="el-GR"/>
        </w:rPr>
        <w:t>25.06.2018</w:t>
      </w:r>
    </w:p>
    <w:p w:rsidR="008726A4" w:rsidRPr="008726A4" w:rsidRDefault="008726A4" w:rsidP="0087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26A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85725" cy="121285"/>
            <wp:effectExtent l="0" t="0" r="9525" b="0"/>
            <wp:docPr id="6" name="Picture 6" descr="http://www.ekt.gr/sites/ekt-site/themes/ekt/images/location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t.gr/sites/ekt-site/themes/ekt/images/location_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A4" w:rsidRPr="008726A4" w:rsidRDefault="008726A4" w:rsidP="00872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26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 - Εθνικό Ίδρυμα Ερευνών (Αμφιθέατρο Λ. Ζέρβα), </w:t>
      </w:r>
      <w:proofErr w:type="spellStart"/>
      <w:r w:rsidRPr="008726A4">
        <w:rPr>
          <w:rFonts w:ascii="Times New Roman" w:eastAsia="Times New Roman" w:hAnsi="Times New Roman" w:cs="Times New Roman"/>
          <w:sz w:val="24"/>
          <w:szCs w:val="24"/>
          <w:lang w:eastAsia="el-GR"/>
        </w:rPr>
        <w:t>Bασ</w:t>
      </w:r>
      <w:proofErr w:type="spellEnd"/>
      <w:r w:rsidRPr="008726A4">
        <w:rPr>
          <w:rFonts w:ascii="Times New Roman" w:eastAsia="Times New Roman" w:hAnsi="Times New Roman" w:cs="Times New Roman"/>
          <w:sz w:val="24"/>
          <w:szCs w:val="24"/>
          <w:lang w:eastAsia="el-GR"/>
        </w:rPr>
        <w:t>. Κωνσταντίνου 48</w:t>
      </w:r>
    </w:p>
    <w:p w:rsidR="008726A4" w:rsidRPr="008726A4" w:rsidRDefault="008726A4" w:rsidP="008726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8726A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Πρόγραμμα</w:t>
      </w:r>
    </w:p>
    <w:tbl>
      <w:tblPr>
        <w:tblW w:w="10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6743"/>
        <w:gridCol w:w="851"/>
        <w:gridCol w:w="775"/>
      </w:tblGrid>
      <w:tr w:rsidR="008726A4" w:rsidRPr="008726A4" w:rsidTr="008726A4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June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25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9:30 – 10:00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Registration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Coffee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10:00 – 10:20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Welcome/scope of the workshop 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(Maro Androutsopoulou - EKT)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10:20 – 10:40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MERIL updates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(Jean-Claude Worms - ESF)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10:40 – 10:55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RI profiles conforming with MERIL criteria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(Julija Baginskaite - ESF)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33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10:55 – 11:15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Coffee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break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5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11:15 – 13:00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Collaboration and interoperability 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(Vasilis Bonis - EKT):</w:t>
            </w:r>
          </w:p>
          <w:p w:rsidR="008726A4" w:rsidRPr="008726A4" w:rsidRDefault="008726A4" w:rsidP="008726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Vasilis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Bonis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EKT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Interoperability in the context of Research Information Systems</w:t>
            </w:r>
          </w:p>
          <w:p w:rsidR="008726A4" w:rsidRPr="008726A4" w:rsidRDefault="008726A4" w:rsidP="008726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Paul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Vierkant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GFZ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Potsdam</w:t>
            </w:r>
            <w:proofErr w:type="spellEnd"/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re3data - status quo and future developments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Presentations followed by group discussion moderated by Maro Androutsopoulou and Vasilis Bonis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Discussion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Focus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Points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:rsidR="008726A4" w:rsidRPr="008726A4" w:rsidRDefault="008726A4" w:rsidP="008726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Defining interoperability in the context of Research Information Systems</w:t>
            </w:r>
          </w:p>
          <w:p w:rsidR="008726A4" w:rsidRPr="008726A4" w:rsidRDefault="008726A4" w:rsidP="008726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Presenting architectural approaches and technical specifications for implementing interoperability schemes in RIS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Identifying practical issues and problems that interoperability introduces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85750" cy="285750"/>
                  <wp:effectExtent l="0" t="0" r="0" b="0"/>
                  <wp:docPr id="5" name="Picture 5" descr="http://www.ekt.gr/sites/ekt-site/files/styles/large/public/video_icon_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kt.gr/sites/ekt-site/files/styles/large/public/video_icon_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6A4" w:rsidRPr="008726A4" w:rsidTr="008726A4">
        <w:trPr>
          <w:trHeight w:val="5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13:00 – 14:30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Lunch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5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14:30 – 15:00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Case study: ZEUS/WOLF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(Yongjoo Kim - NEFC)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15:00 – 15:45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Challenges in data aggregation 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(Haris Georgiadis - EKT)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Presentation followed by group discussion moderated by Maro Androutsopoulou and Haris Georgiadis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Discussion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Focus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Points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:rsidR="008726A4" w:rsidRPr="008726A4" w:rsidRDefault="008726A4" w:rsidP="008726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Policy development for national aggregation: imposing interoperability and ensuring sustainability</w:t>
            </w:r>
          </w:p>
          <w:p w:rsidR="008726A4" w:rsidRPr="008726A4" w:rsidRDefault="008726A4" w:rsidP="008726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Homogenization, semantic enrichment and quality improvement of metadata after harvest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Improving discoverability, visual presentation and multilingualism of aggregated data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85750" cy="285750"/>
                  <wp:effectExtent l="0" t="0" r="0" b="0"/>
                  <wp:docPr id="4" name="Picture 4" descr="http://www.ekt.gr/sites/ekt-site/files/styles/large/public/video_icon_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kt.gr/sites/ekt-site/files/styles/large/public/video_icon_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15:45 – 16:00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Coffee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break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16:00 – 16:30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Generating interest in interoperability at national and international level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(Theodoros Papadopoulos - GSCO)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>Q&amp;A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16:30 – 17:15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A semantic approach to STI policy monitoring and analysis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(Andres Barreneche – OECD)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>Q&amp;A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17:15 – 17:45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Strategies and policies in cataloguing RIs at the European level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(Dominik Sobczak - EC)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  <w:t>Q&amp;A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June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26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8:45 – 9:00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Coffee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9:00 – 9:15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Recap of Day 1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(Maro Androutsopoulou - EKT)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69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9:15 – 10:30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Community input (Jean-Claude Worms - ESF)</w:t>
            </w:r>
          </w:p>
          <w:p w:rsidR="008726A4" w:rsidRPr="008726A4" w:rsidRDefault="008726A4" w:rsidP="008726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Tom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Demeranville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ORCID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Linking people and infrastructures: research resources in the ORCID record</w:t>
            </w:r>
          </w:p>
          <w:p w:rsidR="008726A4" w:rsidRPr="008726A4" w:rsidRDefault="008726A4" w:rsidP="008726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Ivan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Andrian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Elettra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Sincrotrone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Trieste</w:t>
            </w:r>
            <w:proofErr w:type="spellEnd"/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lastRenderedPageBreak/>
              <w:t>The wayforlight portal facing interoperability and sustainability challenges</w:t>
            </w:r>
          </w:p>
          <w:p w:rsidR="008726A4" w:rsidRPr="008726A4" w:rsidRDefault="008726A4" w:rsidP="008726A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Nikolaos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Thomaidis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FoodOmics</w:t>
            </w:r>
            <w:proofErr w:type="spellEnd"/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Q&amp;A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85750" cy="285750"/>
                  <wp:effectExtent l="0" t="0" r="0" b="0"/>
                  <wp:docPr id="3" name="Picture 3" descr="http://www.ekt.gr/sites/ekt-site/files/styles/large/public/video_icon_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kt.gr/sites/ekt-site/files/styles/large/public/video_icon_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69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10:30 – 10:45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Coffee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break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726A4" w:rsidRPr="008726A4" w:rsidTr="008726A4">
        <w:trPr>
          <w:trHeight w:val="46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10:45 – 11:30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Sustainability of EC-funded databases and MERIL sustainability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(Jean-Claude Worms - ESF)</w:t>
            </w: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Presentation followed by group discussion moderated by Jean-Claude Worms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Discussion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Focus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Points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:rsidR="008726A4" w:rsidRPr="008726A4" w:rsidRDefault="008726A4" w:rsidP="008726A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Ways to achieve full sustainability of MERIL and other RI-related, EC-funded initiatives</w:t>
            </w:r>
          </w:p>
          <w:p w:rsidR="008726A4" w:rsidRPr="008726A4" w:rsidRDefault="008726A4" w:rsidP="008726A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Success stories of achieving such sustainability: what worked well, and what did not?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Why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why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not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  <w:p w:rsidR="008726A4" w:rsidRPr="008726A4" w:rsidRDefault="008726A4" w:rsidP="008726A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Possibility of users and facilities to be involved in the financial model to sustain the initiatives in question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Potential financial models to be adopted: institutional contributions, private sponsors, user fees, registration mechanisms, in-kind contributions, ads?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85750" cy="285750"/>
                  <wp:effectExtent l="0" t="0" r="0" b="0"/>
                  <wp:docPr id="2" name="Picture 2" descr="http://www.ekt.gr/sites/ekt-site/files/styles/large/public/video_icon_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kt.gr/sites/ekt-site/files/styles/large/public/video_icon_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6A4" w:rsidRPr="008726A4" w:rsidTr="008726A4">
        <w:trPr>
          <w:trHeight w:val="46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11:30 – 12:45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Roadmap of actions towards interoperability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(Vasilis Bonis - EKT)</w:t>
            </w: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   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Group discussion moderated by Vasilis Bonis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Discussion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Focus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Points</w:t>
            </w:r>
            <w:proofErr w:type="spellEnd"/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</w:p>
          <w:p w:rsidR="008726A4" w:rsidRPr="008726A4" w:rsidRDefault="008726A4" w:rsidP="008726A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Outlining considerations that must be addressed prior to drawing up an interoperability plan</w:t>
            </w:r>
          </w:p>
          <w:p w:rsidR="008726A4" w:rsidRPr="008726A4" w:rsidRDefault="008726A4" w:rsidP="008726A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Listing phases that should be included in an interoperability plan specifically for MERIL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Generalizing the above so that it is more widely applicable and useful to the community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l-GR"/>
              </w:rPr>
              <w:drawing>
                <wp:inline distT="0" distB="0" distL="0" distR="0">
                  <wp:extent cx="285750" cy="285750"/>
                  <wp:effectExtent l="0" t="0" r="0" b="0"/>
                  <wp:docPr id="1" name="Picture 1" descr="http://www.ekt.gr/sites/ekt-site/files/styles/large/public/video_icon_87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kt.gr/sites/ekt-site/files/styles/large/public/video_icon_87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12:45 – 13:00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Closing notes</w:t>
            </w: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(Maro Androutsopoulou - EKT)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  <w:p w:rsidR="008726A4" w:rsidRPr="008726A4" w:rsidRDefault="008726A4" w:rsidP="00872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726A4" w:rsidRPr="008726A4" w:rsidTr="008726A4">
        <w:trPr>
          <w:trHeight w:val="81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13:00 – 14:30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Lunch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6A4" w:rsidRPr="008726A4" w:rsidRDefault="008726A4" w:rsidP="0087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26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0F63D5" w:rsidRDefault="000F63D5"/>
    <w:sectPr w:rsidR="000F63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DE6"/>
    <w:multiLevelType w:val="multilevel"/>
    <w:tmpl w:val="4B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2F1F"/>
    <w:multiLevelType w:val="multilevel"/>
    <w:tmpl w:val="001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224E0"/>
    <w:multiLevelType w:val="multilevel"/>
    <w:tmpl w:val="BF96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371D3"/>
    <w:multiLevelType w:val="multilevel"/>
    <w:tmpl w:val="E5C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41AFF"/>
    <w:multiLevelType w:val="multilevel"/>
    <w:tmpl w:val="DDF2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0792F"/>
    <w:multiLevelType w:val="multilevel"/>
    <w:tmpl w:val="8810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E1774"/>
    <w:multiLevelType w:val="multilevel"/>
    <w:tmpl w:val="F658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55FA0"/>
    <w:multiLevelType w:val="multilevel"/>
    <w:tmpl w:val="885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F1ED4"/>
    <w:multiLevelType w:val="multilevel"/>
    <w:tmpl w:val="CC8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A4"/>
    <w:rsid w:val="000F63D5"/>
    <w:rsid w:val="008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C3C9-D309-47F0-902D-E440DE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872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6A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8726A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Emphasis">
    <w:name w:val="Emphasis"/>
    <w:basedOn w:val="DefaultParagraphFont"/>
    <w:uiPriority w:val="20"/>
    <w:qFormat/>
    <w:rsid w:val="008726A4"/>
    <w:rPr>
      <w:i/>
      <w:iCs/>
    </w:rPr>
  </w:style>
  <w:style w:type="character" w:styleId="Strong">
    <w:name w:val="Strong"/>
    <w:basedOn w:val="DefaultParagraphFont"/>
    <w:uiPriority w:val="22"/>
    <w:qFormat/>
    <w:rsid w:val="008726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6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ios-eie.ekt.gr/EIE/handle/10442/157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Χαρδούβελη</dc:creator>
  <cp:keywords/>
  <dc:description/>
  <cp:lastModifiedBy>Δέσποινα Χαρδούβελη</cp:lastModifiedBy>
  <cp:revision>1</cp:revision>
  <dcterms:created xsi:type="dcterms:W3CDTF">2019-05-29T15:01:00Z</dcterms:created>
  <dcterms:modified xsi:type="dcterms:W3CDTF">2019-05-29T15:01:00Z</dcterms:modified>
</cp:coreProperties>
</file>